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EFC8" w14:textId="0D095AE7" w:rsidR="00025A7A" w:rsidRPr="00EA5406" w:rsidRDefault="00025A7A" w:rsidP="00EA5406">
      <w:pPr>
        <w:spacing w:after="0"/>
        <w:ind w:hanging="993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72091" wp14:editId="30711389">
            <wp:simplePos x="0" y="0"/>
            <wp:positionH relativeFrom="column">
              <wp:posOffset>-737870</wp:posOffset>
            </wp:positionH>
            <wp:positionV relativeFrom="page">
              <wp:posOffset>104775</wp:posOffset>
            </wp:positionV>
            <wp:extent cx="6962775" cy="835025"/>
            <wp:effectExtent l="0" t="0" r="9525" b="3175"/>
            <wp:wrapSquare wrapText="bothSides"/>
            <wp:docPr id="182325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 w:val="24"/>
          <w:szCs w:val="24"/>
        </w:rPr>
        <w:t>Программа 2024 г.</w:t>
      </w:r>
      <w:r w:rsidR="00EA5406">
        <w:rPr>
          <w:b/>
          <w:bCs/>
          <w:sz w:val="24"/>
          <w:szCs w:val="24"/>
        </w:rPr>
        <w:t xml:space="preserve">   </w:t>
      </w:r>
      <w:r>
        <w:rPr>
          <w:b/>
          <w:bCs/>
          <w:i/>
          <w:iCs/>
          <w:color w:val="C00000"/>
          <w:sz w:val="32"/>
          <w:szCs w:val="32"/>
        </w:rPr>
        <w:t>Однодневный экскурсионный тур.</w:t>
      </w:r>
    </w:p>
    <w:p w14:paraId="327CC830" w14:textId="6B90133A" w:rsidR="00025A7A" w:rsidRDefault="00025A7A" w:rsidP="00025A7A">
      <w:pPr>
        <w:tabs>
          <w:tab w:val="left" w:pos="2595"/>
        </w:tabs>
        <w:jc w:val="center"/>
        <w:rPr>
          <w:b/>
          <w:bCs/>
          <w:i/>
          <w:iCs/>
          <w:color w:val="C00000"/>
          <w:sz w:val="56"/>
          <w:szCs w:val="56"/>
        </w:rPr>
      </w:pPr>
      <w:r>
        <w:rPr>
          <w:b/>
          <w:bCs/>
          <w:i/>
          <w:iCs/>
          <w:color w:val="C00000"/>
          <w:sz w:val="56"/>
          <w:szCs w:val="56"/>
        </w:rPr>
        <w:t>«Город физиков, город ученых»</w:t>
      </w:r>
    </w:p>
    <w:p w14:paraId="7818AEED" w14:textId="77777777" w:rsidR="00025A7A" w:rsidRDefault="00025A7A" w:rsidP="00025A7A">
      <w:pPr>
        <w:pStyle w:val="a3"/>
        <w:ind w:left="-113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11:00 – Приезд группы в Дубну. Встреча с гидом.</w:t>
      </w:r>
    </w:p>
    <w:p w14:paraId="65FBC3F7" w14:textId="2E55077E" w:rsidR="00025A7A" w:rsidRPr="00025A7A" w:rsidRDefault="00025A7A" w:rsidP="00025A7A">
      <w:pPr>
        <w:pStyle w:val="a3"/>
        <w:ind w:left="-113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</w:pPr>
      <w:r w:rsidRPr="002B21CB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2B21CB">
        <w:rPr>
          <w:rFonts w:ascii="Times New Roman" w:hAnsi="Times New Roman" w:cs="Times New Roman"/>
          <w:b/>
          <w:bCs/>
          <w:sz w:val="26"/>
          <w:szCs w:val="26"/>
          <w:u w:val="single"/>
        </w:rPr>
        <w:t>Обзорная экскурсия (с элементами квеста).</w:t>
      </w:r>
      <w:r w:rsidRPr="002B21C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u w:val="single"/>
          <w:lang w:eastAsia="ko-KR"/>
        </w:rPr>
        <w:t xml:space="preserve"> Дубна</w:t>
      </w:r>
      <w:r w:rsidRPr="002B21CB">
        <w:rPr>
          <w:rFonts w:ascii="Times New Roman" w:eastAsiaTheme="minorEastAsia" w:hAnsi="Times New Roman" w:cs="Times New Roman"/>
          <w:b/>
          <w:color w:val="000000"/>
          <w:sz w:val="26"/>
          <w:szCs w:val="26"/>
          <w:u w:val="single"/>
          <w:lang w:eastAsia="ko-KR"/>
        </w:rPr>
        <w:t xml:space="preserve"> – город будущего</w:t>
      </w:r>
      <w:r w:rsidRPr="00B23A1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ko-KR"/>
        </w:rPr>
        <w:t>.</w:t>
      </w:r>
      <w:r w:rsidR="00B6366B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ko-K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самой большой в Евразии таблицей Менделеева -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284 кв.м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  <w:t xml:space="preserve">Увидите дом, адрес которого можно записать химическими элементами. </w:t>
      </w:r>
      <w:r w:rsidRPr="00025A7A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ko-KR"/>
        </w:rPr>
        <w:t>Каждому экскурсанту значок с химическим элементом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ko-KR"/>
        </w:rPr>
        <w:t xml:space="preserve">, </w:t>
      </w:r>
      <w:r w:rsidRPr="00025A7A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ko-KR"/>
        </w:rPr>
        <w:t>в подарок</w:t>
      </w:r>
      <w:r w:rsidRPr="00025A7A"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  <w:t>.</w:t>
      </w:r>
    </w:p>
    <w:p w14:paraId="0699BCF7" w14:textId="77777777" w:rsidR="00025A7A" w:rsidRDefault="00025A7A" w:rsidP="00025A7A">
      <w:pPr>
        <w:pStyle w:val="a3"/>
        <w:ind w:left="-113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13.00 - Посещение мультимедийной выставки «Назад в будущее»</w:t>
      </w:r>
    </w:p>
    <w:p w14:paraId="52F3083A" w14:textId="77777777" w:rsidR="00025A7A" w:rsidRDefault="00025A7A" w:rsidP="00025A7A">
      <w:pPr>
        <w:pStyle w:val="a3"/>
        <w:ind w:left="-1134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В зале Объединенного института ядерных исследований вы проследите историю основания ОИЯИ, узнаете о запуске первого ускорителя, циклического ускорителя заряженных частиц, первого в мире «импульсного реактора» (ИБР), и, конечно, о создании лабораторий института. Сколько сегодня лабораторий в ОИЯИ, чем заняты умы ученых – все это можно узнать в музейной экспозиции. А для усиления эффекта от услышанного, туристы могут воспользоваться </w:t>
      </w:r>
      <w:r>
        <w:rPr>
          <w:rFonts w:ascii="Times New Roman" w:hAnsi="Times New Roman" w:cs="Times New Roman"/>
          <w:sz w:val="26"/>
          <w:szCs w:val="26"/>
          <w:shd w:val="clear" w:color="auto" w:fill="FEFEFE"/>
          <w:lang w:val="en-US"/>
        </w:rPr>
        <w:t>VR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-очками и совершить виртуальный тур на ускорительный комплекс </w:t>
      </w:r>
      <w:r>
        <w:rPr>
          <w:rFonts w:ascii="Times New Roman" w:hAnsi="Times New Roman" w:cs="Times New Roman"/>
          <w:sz w:val="26"/>
          <w:szCs w:val="26"/>
          <w:shd w:val="clear" w:color="auto" w:fill="FEFEFE"/>
          <w:lang w:val="en-US"/>
        </w:rPr>
        <w:t>NICA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или на фабрику сверхтяжелых элементов, в экспериментальные залы и на пульт управления этого сложного ускорительного комплекса.</w:t>
      </w:r>
    </w:p>
    <w:p w14:paraId="29F8E92A" w14:textId="34EF52D5" w:rsidR="00025A7A" w:rsidRDefault="00025A7A" w:rsidP="00025A7A">
      <w:pPr>
        <w:pStyle w:val="a3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14.00 - Посещение музея истории создания в Дубне крылатых ракет.</w:t>
      </w:r>
      <w:r>
        <w:rPr>
          <w:rFonts w:ascii="Times New Roman" w:hAnsi="Times New Roman" w:cs="Times New Roman"/>
          <w:sz w:val="26"/>
          <w:szCs w:val="26"/>
        </w:rPr>
        <w:t xml:space="preserve"> 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3FDEA646" w14:textId="29C07110" w:rsidR="00025A7A" w:rsidRDefault="00025A7A" w:rsidP="00025A7A">
      <w:pPr>
        <w:pStyle w:val="a3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Дополнительная плата - Мастер класс по сборке самолета </w:t>
      </w:r>
      <w:r w:rsidRPr="00025A7A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025A7A">
        <w:rPr>
          <w:rFonts w:ascii="Times New Roman" w:hAnsi="Times New Roman" w:cs="Times New Roman"/>
          <w:b/>
          <w:sz w:val="26"/>
          <w:szCs w:val="26"/>
        </w:rPr>
        <w:t xml:space="preserve"> 550 руб./чел.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bottomFromText="160" w:vertAnchor="text" w:horzAnchor="margin" w:tblpXSpec="right" w:tblpY="6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11"/>
        <w:gridCol w:w="3011"/>
        <w:gridCol w:w="2824"/>
        <w:gridCol w:w="2589"/>
      </w:tblGrid>
      <w:tr w:rsidR="00CA5CFB" w14:paraId="58447061" w14:textId="77777777" w:rsidTr="00CA5CFB">
        <w:trPr>
          <w:trHeight w:val="673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9975E" w14:textId="77777777" w:rsidR="00CA5CFB" w:rsidRDefault="00CA5CFB" w:rsidP="00CA5CFB">
            <w:pPr>
              <w:pStyle w:val="a3"/>
              <w:spacing w:line="254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15 до 19 чел.</w:t>
            </w:r>
          </w:p>
          <w:p w14:paraId="6670AD8A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E7069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20 до 29 чел.</w:t>
            </w:r>
          </w:p>
          <w:p w14:paraId="23EB277D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6BADC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30 до 39 чел.</w:t>
            </w:r>
          </w:p>
          <w:p w14:paraId="0D4B323D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2F700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Группа от 40 чел.</w:t>
            </w:r>
          </w:p>
          <w:p w14:paraId="705A6E40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(+2 сопровождающих бесплатно)</w:t>
            </w:r>
          </w:p>
        </w:tc>
      </w:tr>
      <w:tr w:rsidR="00CA5CFB" w14:paraId="513268EF" w14:textId="77777777" w:rsidTr="00CA5CFB">
        <w:trPr>
          <w:trHeight w:val="26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1F11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1350 руб./чел.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CA33E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1250 руб./чел.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F7A16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1200 руб./чел.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B5B83" w14:textId="77777777" w:rsidR="00CA5CFB" w:rsidRDefault="00CA5CFB" w:rsidP="00CA5CFB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frame="1"/>
              </w:rPr>
              <w:t>1100 руб./чел.</w:t>
            </w:r>
          </w:p>
        </w:tc>
      </w:tr>
    </w:tbl>
    <w:p w14:paraId="4D15B138" w14:textId="2BD4D158" w:rsidR="00025A7A" w:rsidRDefault="00025A7A" w:rsidP="00025A7A">
      <w:pPr>
        <w:tabs>
          <w:tab w:val="left" w:pos="2595"/>
        </w:tabs>
        <w:ind w:left="-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15.00-15.30 – Окончание программы. Отъезд группы.</w:t>
      </w:r>
    </w:p>
    <w:p w14:paraId="543C9DB0" w14:textId="77777777" w:rsidR="00025A7A" w:rsidRDefault="00025A7A" w:rsidP="00025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 на 1 человека:</w:t>
      </w:r>
    </w:p>
    <w:p w14:paraId="347A5BCE" w14:textId="77777777" w:rsidR="00025A7A" w:rsidRDefault="00025A7A" w:rsidP="00025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62C09" w14:textId="288BD277" w:rsidR="00025A7A" w:rsidRDefault="00025A7A" w:rsidP="00025A7A">
      <w:pPr>
        <w:tabs>
          <w:tab w:val="left" w:pos="2595"/>
        </w:tabs>
        <w:ind w:left="-113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стоимость включено: </w:t>
      </w:r>
      <w:r>
        <w:rPr>
          <w:sz w:val="24"/>
          <w:szCs w:val="24"/>
        </w:rPr>
        <w:t xml:space="preserve">экскурсионное обслуживание, входные билеты на выставку и в музей, </w:t>
      </w:r>
    </w:p>
    <w:p w14:paraId="6B94267D" w14:textId="39C40832" w:rsidR="00025A7A" w:rsidRDefault="00025A7A" w:rsidP="00025A7A">
      <w:pPr>
        <w:tabs>
          <w:tab w:val="left" w:pos="2595"/>
        </w:tabs>
        <w:ind w:left="-1134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Дополнительно возможно заказать: </w:t>
      </w:r>
      <w:r>
        <w:rPr>
          <w:rFonts w:cs="Times New Roman"/>
          <w:b/>
          <w:bCs/>
          <w:sz w:val="24"/>
          <w:szCs w:val="24"/>
        </w:rPr>
        <w:br/>
      </w:r>
      <w:r w:rsidRPr="00025A7A">
        <w:rPr>
          <w:rFonts w:cs="Times New Roman"/>
          <w:b/>
          <w:bCs/>
          <w:sz w:val="24"/>
          <w:szCs w:val="24"/>
        </w:rPr>
        <w:t>- обед в кафе города –</w:t>
      </w:r>
      <w:r w:rsidR="001B2B54">
        <w:rPr>
          <w:rFonts w:cs="Times New Roman"/>
          <w:b/>
          <w:bCs/>
          <w:sz w:val="24"/>
          <w:szCs w:val="24"/>
        </w:rPr>
        <w:t>600</w:t>
      </w:r>
      <w:r w:rsidRPr="00025A7A">
        <w:rPr>
          <w:rFonts w:cs="Times New Roman"/>
          <w:b/>
          <w:bCs/>
          <w:sz w:val="24"/>
          <w:szCs w:val="24"/>
        </w:rPr>
        <w:t xml:space="preserve"> руб./чел. (первое, второе, салат, выпечка, чай)</w:t>
      </w:r>
      <w:r w:rsidRPr="00025A7A">
        <w:rPr>
          <w:rFonts w:cs="Times New Roman"/>
          <w:b/>
          <w:bCs/>
          <w:sz w:val="24"/>
          <w:szCs w:val="24"/>
        </w:rPr>
        <w:br/>
      </w:r>
    </w:p>
    <w:p w14:paraId="2D9585B8" w14:textId="77777777" w:rsidR="00025A7A" w:rsidRDefault="00025A7A" w:rsidP="00025A7A">
      <w:pPr>
        <w:spacing w:after="0"/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br/>
        <w:t>без изменения общего объема и качества турпакета</w:t>
      </w:r>
    </w:p>
    <w:p w14:paraId="5C37A481" w14:textId="77777777" w:rsidR="00025A7A" w:rsidRDefault="00025A7A" w:rsidP="00025A7A">
      <w:pPr>
        <w:spacing w:after="0"/>
        <w:ind w:left="-1134"/>
        <w:jc w:val="both"/>
        <w:rPr>
          <w:sz w:val="22"/>
        </w:rPr>
      </w:pPr>
      <w:r>
        <w:rPr>
          <w:rFonts w:cs="Times New Roman"/>
          <w:i/>
          <w:color w:val="C00000"/>
          <w:sz w:val="22"/>
        </w:rPr>
        <w:t>* Время программы рассчитано ориентировочно.</w:t>
      </w:r>
    </w:p>
    <w:sectPr w:rsidR="00025A7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80"/>
    <w:rsid w:val="00025A7A"/>
    <w:rsid w:val="001B2B54"/>
    <w:rsid w:val="0022258C"/>
    <w:rsid w:val="002B21CB"/>
    <w:rsid w:val="006C0B77"/>
    <w:rsid w:val="008242FF"/>
    <w:rsid w:val="00870751"/>
    <w:rsid w:val="00922C48"/>
    <w:rsid w:val="00B6366B"/>
    <w:rsid w:val="00B915B7"/>
    <w:rsid w:val="00BB5280"/>
    <w:rsid w:val="00CA5CFB"/>
    <w:rsid w:val="00D7038D"/>
    <w:rsid w:val="00EA540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32F3"/>
  <w15:chartTrackingRefBased/>
  <w15:docId w15:val="{02CB2EB0-6326-433C-897F-A84BD94C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7A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A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2024-01-12T11:41:00Z</dcterms:created>
  <dcterms:modified xsi:type="dcterms:W3CDTF">2024-03-29T13:09:00Z</dcterms:modified>
</cp:coreProperties>
</file>